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3F48B8B2" w:rsidR="00B356C2" w:rsidRPr="00310FEE" w:rsidRDefault="00BD33DD" w:rsidP="00B356C2">
      <w:pPr>
        <w:jc w:val="center"/>
        <w:rPr>
          <w:sz w:val="28"/>
          <w:szCs w:val="28"/>
        </w:rPr>
      </w:pPr>
      <w:r>
        <w:rPr>
          <w:sz w:val="28"/>
          <w:szCs w:val="28"/>
        </w:rPr>
        <w:t>August 19</w:t>
      </w:r>
      <w:r w:rsidR="00B356C2" w:rsidRPr="00310FEE">
        <w:rPr>
          <w:sz w:val="28"/>
          <w:szCs w:val="28"/>
        </w:rPr>
        <w:t>, 20</w:t>
      </w:r>
      <w:r w:rsidR="000F2C30">
        <w:rPr>
          <w:sz w:val="28"/>
          <w:szCs w:val="28"/>
        </w:rPr>
        <w:t>2</w:t>
      </w:r>
      <w:r w:rsidR="001A6702">
        <w:rPr>
          <w:sz w:val="28"/>
          <w:szCs w:val="28"/>
        </w:rPr>
        <w:t>1</w:t>
      </w:r>
    </w:p>
    <w:p w14:paraId="40C0BB11" w14:textId="77777777" w:rsidR="002F6DDC" w:rsidRDefault="002F6DDC" w:rsidP="000F2C30">
      <w:pPr>
        <w:pStyle w:val="BodyText"/>
        <w:tabs>
          <w:tab w:val="left" w:pos="2970"/>
        </w:tabs>
        <w:rPr>
          <w:sz w:val="22"/>
          <w:szCs w:val="22"/>
        </w:rPr>
      </w:pPr>
    </w:p>
    <w:p w14:paraId="227ECCED" w14:textId="7E6977D1" w:rsidR="006B3366"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F5385C">
        <w:rPr>
          <w:sz w:val="22"/>
          <w:szCs w:val="22"/>
        </w:rPr>
        <w:t xml:space="preserve">Jim Zafirson, </w:t>
      </w:r>
      <w:r w:rsidR="00D742EA">
        <w:rPr>
          <w:sz w:val="22"/>
          <w:szCs w:val="22"/>
        </w:rPr>
        <w:t>Nick Ciciretti,</w:t>
      </w:r>
      <w:r w:rsidR="00191209">
        <w:rPr>
          <w:sz w:val="22"/>
          <w:szCs w:val="22"/>
        </w:rPr>
        <w:t xml:space="preserve"> </w:t>
      </w:r>
      <w:r w:rsidR="00803682">
        <w:rPr>
          <w:sz w:val="22"/>
          <w:szCs w:val="22"/>
        </w:rPr>
        <w:t xml:space="preserve">Andy Glassberg, </w:t>
      </w:r>
      <w:r w:rsidR="00706DF8">
        <w:rPr>
          <w:sz w:val="22"/>
          <w:szCs w:val="22"/>
        </w:rPr>
        <w:t>,</w:t>
      </w:r>
      <w:r w:rsidR="00A96E9D">
        <w:rPr>
          <w:sz w:val="22"/>
          <w:szCs w:val="22"/>
        </w:rPr>
        <w:t xml:space="preserve"> </w:t>
      </w:r>
      <w:r w:rsidR="00036178">
        <w:rPr>
          <w:sz w:val="22"/>
          <w:szCs w:val="22"/>
        </w:rPr>
        <w:t>Jeff von Munkwitz-Smith</w:t>
      </w:r>
      <w:r w:rsidR="00706DF8">
        <w:rPr>
          <w:sz w:val="22"/>
          <w:szCs w:val="22"/>
        </w:rPr>
        <w:t xml:space="preserve">, </w:t>
      </w:r>
      <w:r w:rsidR="00F5385C">
        <w:rPr>
          <w:sz w:val="22"/>
          <w:szCs w:val="22"/>
        </w:rPr>
        <w:t xml:space="preserve">Judy Katzel, </w:t>
      </w:r>
      <w:r w:rsidR="006B3366">
        <w:rPr>
          <w:sz w:val="22"/>
          <w:szCs w:val="22"/>
        </w:rPr>
        <w:t xml:space="preserve">and </w:t>
      </w:r>
      <w:r w:rsidR="00706DF8">
        <w:rPr>
          <w:sz w:val="22"/>
          <w:szCs w:val="22"/>
        </w:rPr>
        <w:t>Gregg Turley</w:t>
      </w:r>
    </w:p>
    <w:p w14:paraId="2F26851D" w14:textId="73CD6A7F" w:rsidR="00316CDB" w:rsidRDefault="00316CDB" w:rsidP="00706DF8">
      <w:pPr>
        <w:pStyle w:val="BodyText"/>
        <w:tabs>
          <w:tab w:val="left" w:pos="2970"/>
        </w:tabs>
        <w:rPr>
          <w:sz w:val="22"/>
          <w:szCs w:val="22"/>
        </w:rPr>
      </w:pPr>
    </w:p>
    <w:p w14:paraId="2A7B767C" w14:textId="778CD268" w:rsidR="00316CDB" w:rsidRPr="00E050E4" w:rsidRDefault="00316CDB" w:rsidP="00706DF8">
      <w:pPr>
        <w:pStyle w:val="BodyText"/>
        <w:tabs>
          <w:tab w:val="left" w:pos="2970"/>
        </w:tabs>
        <w:rPr>
          <w:sz w:val="22"/>
          <w:szCs w:val="22"/>
        </w:rPr>
      </w:pPr>
      <w:r>
        <w:rPr>
          <w:sz w:val="22"/>
          <w:szCs w:val="22"/>
        </w:rPr>
        <w:t>Director absent: Mark Rockwood</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0FFFA61C"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316CDB">
        <w:rPr>
          <w:sz w:val="22"/>
          <w:szCs w:val="22"/>
        </w:rPr>
        <w:t>July</w:t>
      </w:r>
      <w:r w:rsidR="002A5F56">
        <w:rPr>
          <w:sz w:val="22"/>
          <w:szCs w:val="22"/>
        </w:rPr>
        <w:t xml:space="preserve"> 1</w:t>
      </w:r>
      <w:r w:rsidR="00316CDB">
        <w:rPr>
          <w:sz w:val="22"/>
          <w:szCs w:val="22"/>
        </w:rPr>
        <w:t>5</w:t>
      </w:r>
      <w:r w:rsidR="00EE29AF">
        <w:rPr>
          <w:sz w:val="22"/>
          <w:szCs w:val="22"/>
        </w:rPr>
        <w:t>, 2021</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3B4E3A03" w:rsidR="003942AF" w:rsidRDefault="003942AF" w:rsidP="003942AF">
      <w:pPr>
        <w:pStyle w:val="ListParagraph"/>
        <w:numPr>
          <w:ilvl w:val="1"/>
          <w:numId w:val="19"/>
        </w:numPr>
        <w:rPr>
          <w:sz w:val="22"/>
          <w:szCs w:val="22"/>
        </w:rPr>
      </w:pPr>
      <w:r w:rsidRPr="00045A63">
        <w:rPr>
          <w:sz w:val="22"/>
          <w:szCs w:val="22"/>
        </w:rPr>
        <w:t>Jeff von Munkwitz-Smith</w:t>
      </w:r>
      <w:r>
        <w:rPr>
          <w:sz w:val="22"/>
          <w:szCs w:val="22"/>
        </w:rPr>
        <w:t xml:space="preserve"> </w:t>
      </w:r>
      <w:r w:rsidRPr="007E598F">
        <w:rPr>
          <w:sz w:val="22"/>
          <w:szCs w:val="22"/>
        </w:rPr>
        <w:t xml:space="preserve">presented a summary of our income and expenses through </w:t>
      </w:r>
      <w:r w:rsidR="00F5385C">
        <w:rPr>
          <w:sz w:val="22"/>
          <w:szCs w:val="22"/>
        </w:rPr>
        <w:t>Ju</w:t>
      </w:r>
      <w:r w:rsidR="00316CDB">
        <w:rPr>
          <w:sz w:val="22"/>
          <w:szCs w:val="22"/>
        </w:rPr>
        <w:t>ly</w:t>
      </w:r>
      <w:r w:rsidRPr="007E598F">
        <w:rPr>
          <w:sz w:val="22"/>
          <w:szCs w:val="22"/>
        </w:rPr>
        <w:t>.</w:t>
      </w:r>
      <w:r>
        <w:rPr>
          <w:sz w:val="22"/>
          <w:szCs w:val="22"/>
        </w:rPr>
        <w:t xml:space="preserve"> </w:t>
      </w:r>
      <w:r w:rsidRPr="007E598F">
        <w:rPr>
          <w:sz w:val="22"/>
          <w:szCs w:val="22"/>
        </w:rPr>
        <w:t>The Operating account balance was $</w:t>
      </w:r>
      <w:r w:rsidR="00316CDB">
        <w:rPr>
          <w:sz w:val="22"/>
          <w:szCs w:val="22"/>
        </w:rPr>
        <w:t>15,068</w:t>
      </w:r>
      <w:r w:rsidRPr="007E598F">
        <w:rPr>
          <w:sz w:val="22"/>
          <w:szCs w:val="22"/>
        </w:rPr>
        <w:t xml:space="preserve"> and the Reserve balance was </w:t>
      </w:r>
      <w:r>
        <w:rPr>
          <w:sz w:val="22"/>
          <w:szCs w:val="22"/>
        </w:rPr>
        <w:t>$</w:t>
      </w:r>
      <w:r w:rsidR="007745E8">
        <w:rPr>
          <w:sz w:val="22"/>
          <w:szCs w:val="22"/>
        </w:rPr>
        <w:t>7</w:t>
      </w:r>
      <w:r w:rsidR="00F5385C">
        <w:rPr>
          <w:sz w:val="22"/>
          <w:szCs w:val="22"/>
        </w:rPr>
        <w:t>64</w:t>
      </w:r>
      <w:r w:rsidR="007745E8">
        <w:rPr>
          <w:sz w:val="22"/>
          <w:szCs w:val="22"/>
        </w:rPr>
        <w:t>,</w:t>
      </w:r>
      <w:r w:rsidR="00316CDB">
        <w:rPr>
          <w:sz w:val="22"/>
          <w:szCs w:val="22"/>
        </w:rPr>
        <w:t>117</w:t>
      </w:r>
      <w:r w:rsidRPr="007E598F">
        <w:rPr>
          <w:sz w:val="22"/>
          <w:szCs w:val="22"/>
        </w:rPr>
        <w:t xml:space="preserve"> as of </w:t>
      </w:r>
      <w:r w:rsidR="00F5385C">
        <w:rPr>
          <w:sz w:val="22"/>
          <w:szCs w:val="22"/>
        </w:rPr>
        <w:t>Ju</w:t>
      </w:r>
      <w:r w:rsidR="00316CDB">
        <w:rPr>
          <w:sz w:val="22"/>
          <w:szCs w:val="22"/>
        </w:rPr>
        <w:t>ly</w:t>
      </w:r>
      <w:r>
        <w:rPr>
          <w:sz w:val="22"/>
          <w:szCs w:val="22"/>
        </w:rPr>
        <w:t xml:space="preserve"> 3</w:t>
      </w:r>
      <w:r w:rsidR="00316CDB">
        <w:rPr>
          <w:sz w:val="22"/>
          <w:szCs w:val="22"/>
        </w:rPr>
        <w:t>1</w:t>
      </w:r>
      <w:r w:rsidR="007745E8">
        <w:rPr>
          <w:sz w:val="22"/>
          <w:szCs w:val="22"/>
        </w:rPr>
        <w:t>,</w:t>
      </w:r>
      <w:r>
        <w:rPr>
          <w:sz w:val="22"/>
          <w:szCs w:val="22"/>
        </w:rPr>
        <w:t xml:space="preserve"> 2021.</w:t>
      </w:r>
      <w:r w:rsidR="00BA534C">
        <w:rPr>
          <w:sz w:val="22"/>
          <w:szCs w:val="22"/>
        </w:rPr>
        <w:t xml:space="preserve"> He asked for authorization to make a loan of up to $25,000 from the reserve fund to the operating fund to address temporary cashflow issues. A motion to that effect was made, seconded, and approved unanimously.</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44575EEE" w14:textId="2821C799" w:rsidR="008B1CE7" w:rsidRPr="008B1CE7" w:rsidRDefault="007357E7" w:rsidP="008B1CE7">
      <w:pPr>
        <w:pStyle w:val="ListParagraph"/>
        <w:numPr>
          <w:ilvl w:val="0"/>
          <w:numId w:val="30"/>
        </w:numPr>
        <w:tabs>
          <w:tab w:val="left" w:pos="1080"/>
        </w:tabs>
        <w:ind w:left="1080"/>
        <w:rPr>
          <w:sz w:val="22"/>
          <w:szCs w:val="22"/>
        </w:rPr>
      </w:pPr>
      <w:r>
        <w:rPr>
          <w:sz w:val="22"/>
          <w:szCs w:val="22"/>
        </w:rPr>
        <w:t xml:space="preserve">Frozen sprinkler pipe/water damage – </w:t>
      </w:r>
      <w:r w:rsidR="00BD2BB2">
        <w:rPr>
          <w:sz w:val="22"/>
          <w:szCs w:val="22"/>
        </w:rPr>
        <w:t xml:space="preserve">New carpet will be installed in the library next week. Remediation work is almost finished. </w:t>
      </w:r>
    </w:p>
    <w:p w14:paraId="339DCE43" w14:textId="484DB672" w:rsidR="00DF3042" w:rsidRDefault="005B5169" w:rsidP="002B27DE">
      <w:pPr>
        <w:pStyle w:val="ListParagraph"/>
        <w:numPr>
          <w:ilvl w:val="0"/>
          <w:numId w:val="30"/>
        </w:numPr>
        <w:tabs>
          <w:tab w:val="left" w:pos="1080"/>
        </w:tabs>
        <w:ind w:left="1080"/>
        <w:rPr>
          <w:sz w:val="22"/>
          <w:szCs w:val="22"/>
        </w:rPr>
      </w:pPr>
      <w:r w:rsidRPr="00DF3042">
        <w:rPr>
          <w:sz w:val="22"/>
          <w:szCs w:val="22"/>
        </w:rPr>
        <w:t xml:space="preserve">Picnic area remodeling project update – </w:t>
      </w:r>
      <w:r w:rsidR="00BD2BB2">
        <w:rPr>
          <w:sz w:val="22"/>
          <w:szCs w:val="22"/>
        </w:rPr>
        <w:t xml:space="preserve">The grill has been installed but the timer is not working. A replacement timer has been sent. The fire table is onsite and is scheduled for installation next week. There will not be a fob pad for entrance directly into the patio. Access will only be through the pool area. </w:t>
      </w:r>
      <w:r w:rsidR="00DD15C9">
        <w:rPr>
          <w:sz w:val="22"/>
          <w:szCs w:val="22"/>
        </w:rPr>
        <w:t>Gregg will obtain pricing for two motion detector lights for the patio area. Chairs are onsite, tables will be here by the end of August, umbrellas by September 15.</w:t>
      </w:r>
    </w:p>
    <w:p w14:paraId="70BEDC1E" w14:textId="77777777" w:rsidR="002B27DE" w:rsidRPr="002B27DE" w:rsidRDefault="002B27DE" w:rsidP="002B27DE">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02CE774D" w14:textId="7679926F" w:rsidR="008B1CE7" w:rsidRDefault="008B1CE7" w:rsidP="00471170">
      <w:pPr>
        <w:pStyle w:val="ListParagraph"/>
        <w:numPr>
          <w:ilvl w:val="0"/>
          <w:numId w:val="38"/>
        </w:numPr>
        <w:ind w:left="1080"/>
        <w:rPr>
          <w:sz w:val="24"/>
          <w:szCs w:val="24"/>
        </w:rPr>
      </w:pPr>
      <w:r>
        <w:rPr>
          <w:sz w:val="24"/>
          <w:szCs w:val="24"/>
        </w:rPr>
        <w:t>Tree trimming – A motion was made, seconded, and approved unanimously to approve $2389 for Colonial Tree to do extensive tree trimming on the grounds.</w:t>
      </w:r>
    </w:p>
    <w:p w14:paraId="31C8EE66" w14:textId="32D116D0" w:rsidR="008B1CE7" w:rsidRDefault="008B1CE7" w:rsidP="00471170">
      <w:pPr>
        <w:pStyle w:val="ListParagraph"/>
        <w:numPr>
          <w:ilvl w:val="0"/>
          <w:numId w:val="38"/>
        </w:numPr>
        <w:ind w:left="1080"/>
        <w:rPr>
          <w:sz w:val="24"/>
          <w:szCs w:val="24"/>
        </w:rPr>
      </w:pPr>
      <w:r>
        <w:rPr>
          <w:sz w:val="24"/>
          <w:szCs w:val="24"/>
        </w:rPr>
        <w:t xml:space="preserve">Addressing erosion at the back end of the pool – </w:t>
      </w:r>
      <w:r w:rsidR="004E72A8">
        <w:rPr>
          <w:sz w:val="24"/>
          <w:szCs w:val="24"/>
        </w:rPr>
        <w:t>I</w:t>
      </w:r>
      <w:r>
        <w:rPr>
          <w:sz w:val="24"/>
          <w:szCs w:val="24"/>
        </w:rPr>
        <w:t>t was determined that rip-rap should be put down at the back end of the patio when the ground has frozen</w:t>
      </w:r>
      <w:r w:rsidR="00C91C8B">
        <w:rPr>
          <w:sz w:val="24"/>
          <w:szCs w:val="24"/>
        </w:rPr>
        <w:t>,</w:t>
      </w:r>
      <w:r>
        <w:rPr>
          <w:sz w:val="24"/>
          <w:szCs w:val="24"/>
        </w:rPr>
        <w:t xml:space="preserve"> in order to prevent erosion. There was also some discussion about erosion along the hillside on Eastern Promenade near the back end of the pool. It was noted  that the City of Portland would have to be involved in some way once property lines have been determined. Also, there is erosion at the end of the middle lot which will be addressed once the ground has frozen.</w:t>
      </w:r>
    </w:p>
    <w:p w14:paraId="5BEBA143" w14:textId="294B0A12" w:rsidR="00871AB1" w:rsidRDefault="00871AB1" w:rsidP="00471170">
      <w:pPr>
        <w:pStyle w:val="ListParagraph"/>
        <w:numPr>
          <w:ilvl w:val="0"/>
          <w:numId w:val="38"/>
        </w:numPr>
        <w:ind w:left="1080"/>
        <w:rPr>
          <w:sz w:val="24"/>
          <w:szCs w:val="24"/>
        </w:rPr>
      </w:pPr>
      <w:r>
        <w:rPr>
          <w:sz w:val="24"/>
          <w:szCs w:val="24"/>
        </w:rPr>
        <w:t>Pool intruder on 8-2-21 – Installation of motion sensor lights and security enhancements on the entrance gates should reduce the likelihood of future occurrences.</w:t>
      </w:r>
    </w:p>
    <w:p w14:paraId="3ECE2EE7" w14:textId="34E18E3E" w:rsidR="007E4502" w:rsidRDefault="007E4502" w:rsidP="00471170">
      <w:pPr>
        <w:pStyle w:val="ListParagraph"/>
        <w:numPr>
          <w:ilvl w:val="0"/>
          <w:numId w:val="38"/>
        </w:numPr>
        <w:ind w:left="1080"/>
        <w:rPr>
          <w:sz w:val="24"/>
          <w:szCs w:val="24"/>
        </w:rPr>
      </w:pPr>
      <w:r>
        <w:rPr>
          <w:sz w:val="24"/>
          <w:szCs w:val="24"/>
        </w:rPr>
        <w:t>Pool resurfacing – It is unnecessary at the present time.</w:t>
      </w:r>
    </w:p>
    <w:p w14:paraId="4C1AA588" w14:textId="003C12A5" w:rsidR="007E4502" w:rsidRDefault="007E4502" w:rsidP="00471170">
      <w:pPr>
        <w:pStyle w:val="ListParagraph"/>
        <w:numPr>
          <w:ilvl w:val="0"/>
          <w:numId w:val="38"/>
        </w:numPr>
        <w:ind w:left="1080"/>
        <w:rPr>
          <w:sz w:val="24"/>
          <w:szCs w:val="24"/>
        </w:rPr>
      </w:pPr>
      <w:r>
        <w:rPr>
          <w:sz w:val="24"/>
          <w:szCs w:val="24"/>
        </w:rPr>
        <w:t>Sealcoating of parking lots - A motion was made, seconded, and approved unanimously to approve $18,080 for All-Pro to sealcoat all parking lots in the fall.</w:t>
      </w:r>
    </w:p>
    <w:p w14:paraId="1BA4037C" w14:textId="7AF7E83B" w:rsidR="000913A3" w:rsidRDefault="000913A3" w:rsidP="00471170">
      <w:pPr>
        <w:pStyle w:val="ListParagraph"/>
        <w:numPr>
          <w:ilvl w:val="0"/>
          <w:numId w:val="38"/>
        </w:numPr>
        <w:ind w:left="1080"/>
        <w:rPr>
          <w:sz w:val="24"/>
          <w:szCs w:val="24"/>
        </w:rPr>
      </w:pPr>
      <w:r>
        <w:rPr>
          <w:sz w:val="24"/>
          <w:szCs w:val="24"/>
        </w:rPr>
        <w:t>Mid-month decision on sewer pipe remediation – There had been a mid-month vote to approve $</w:t>
      </w:r>
      <w:r w:rsidR="00BC5E5C">
        <w:rPr>
          <w:sz w:val="24"/>
          <w:szCs w:val="24"/>
        </w:rPr>
        <w:t>10,643.46</w:t>
      </w:r>
      <w:r>
        <w:rPr>
          <w:sz w:val="24"/>
          <w:szCs w:val="24"/>
        </w:rPr>
        <w:t xml:space="preserve"> for remediation necessitated by the cracked sewer pipe. The </w:t>
      </w:r>
      <w:r>
        <w:rPr>
          <w:sz w:val="24"/>
          <w:szCs w:val="24"/>
        </w:rPr>
        <w:lastRenderedPageBreak/>
        <w:t xml:space="preserve">scope of work has expanded leading to a new quote. On that basis, a motion was made, seconded, and approved unanimously to approve a new total of up to </w:t>
      </w:r>
      <w:r w:rsidR="00BC5E5C">
        <w:rPr>
          <w:sz w:val="24"/>
          <w:szCs w:val="24"/>
        </w:rPr>
        <w:t xml:space="preserve">an additional </w:t>
      </w:r>
      <w:r>
        <w:rPr>
          <w:sz w:val="24"/>
          <w:szCs w:val="24"/>
        </w:rPr>
        <w:t xml:space="preserve">$15,000 for the </w:t>
      </w:r>
      <w:r w:rsidR="00BC5E5C">
        <w:rPr>
          <w:sz w:val="24"/>
          <w:szCs w:val="24"/>
        </w:rPr>
        <w:t xml:space="preserve">remainder of the </w:t>
      </w:r>
      <w:r>
        <w:rPr>
          <w:sz w:val="24"/>
          <w:szCs w:val="24"/>
        </w:rPr>
        <w:t>work.</w:t>
      </w:r>
    </w:p>
    <w:p w14:paraId="3C2EA662" w14:textId="63C0714A" w:rsidR="000913A3" w:rsidRDefault="00F93F17" w:rsidP="00471170">
      <w:pPr>
        <w:pStyle w:val="ListParagraph"/>
        <w:numPr>
          <w:ilvl w:val="0"/>
          <w:numId w:val="38"/>
        </w:numPr>
        <w:ind w:left="1080"/>
        <w:rPr>
          <w:sz w:val="24"/>
          <w:szCs w:val="24"/>
        </w:rPr>
      </w:pPr>
      <w:r>
        <w:rPr>
          <w:sz w:val="24"/>
          <w:szCs w:val="24"/>
        </w:rPr>
        <w:t>Remodeling policies – Jim noted that there is a need to expand and tighten up procedures for remodeling projects due to work done which does not meet acceptable standards. Some changes he proposed include: construction permits, work done by licensed contractors, and pre- and post-work inspections by a licensed building inspector. He has spoken with the Association lawyer about this. A set of guidelines will be developed. Gregg noted that he has prepared a document addressing some of these items, which he will forward to Jim</w:t>
      </w:r>
      <w:r w:rsidR="006900FE">
        <w:rPr>
          <w:sz w:val="24"/>
          <w:szCs w:val="24"/>
        </w:rPr>
        <w:t>.</w:t>
      </w:r>
    </w:p>
    <w:p w14:paraId="324BD2A9" w14:textId="7A149FDD" w:rsidR="007B2A1E" w:rsidRPr="001F7C89" w:rsidRDefault="006900FE" w:rsidP="006900FE">
      <w:pPr>
        <w:pStyle w:val="ListParagraph"/>
        <w:numPr>
          <w:ilvl w:val="0"/>
          <w:numId w:val="38"/>
        </w:numPr>
        <w:ind w:left="1080"/>
        <w:rPr>
          <w:sz w:val="22"/>
          <w:szCs w:val="22"/>
        </w:rPr>
      </w:pPr>
      <w:r>
        <w:rPr>
          <w:sz w:val="24"/>
          <w:szCs w:val="24"/>
        </w:rPr>
        <w:t>McGarvey contract - A motion was made, seconded, and approved unanimously to approve a new 3-year contract with John McGarvey for grounds work and snow removal. The costs will be, $39,220 (1</w:t>
      </w:r>
      <w:r w:rsidRPr="006900FE">
        <w:rPr>
          <w:sz w:val="24"/>
          <w:szCs w:val="24"/>
          <w:vertAlign w:val="superscript"/>
        </w:rPr>
        <w:t>st</w:t>
      </w:r>
      <w:r>
        <w:rPr>
          <w:sz w:val="24"/>
          <w:szCs w:val="24"/>
        </w:rPr>
        <w:t xml:space="preserve"> year), $40,004 (2</w:t>
      </w:r>
      <w:r w:rsidRPr="006900FE">
        <w:rPr>
          <w:sz w:val="24"/>
          <w:szCs w:val="24"/>
          <w:vertAlign w:val="superscript"/>
        </w:rPr>
        <w:t>nd</w:t>
      </w:r>
      <w:r>
        <w:rPr>
          <w:sz w:val="24"/>
          <w:szCs w:val="24"/>
        </w:rPr>
        <w:t xml:space="preserve"> year), and $40,804 (3</w:t>
      </w:r>
      <w:r w:rsidRPr="006900FE">
        <w:rPr>
          <w:sz w:val="24"/>
          <w:szCs w:val="24"/>
          <w:vertAlign w:val="superscript"/>
        </w:rPr>
        <w:t>rd</w:t>
      </w:r>
      <w:r>
        <w:rPr>
          <w:sz w:val="24"/>
          <w:szCs w:val="24"/>
        </w:rPr>
        <w:t xml:space="preserve"> year).</w:t>
      </w:r>
    </w:p>
    <w:p w14:paraId="0445D162" w14:textId="06B953F8" w:rsidR="001F7C89" w:rsidRPr="006900FE" w:rsidRDefault="001F7C89" w:rsidP="006900FE">
      <w:pPr>
        <w:pStyle w:val="ListParagraph"/>
        <w:numPr>
          <w:ilvl w:val="0"/>
          <w:numId w:val="38"/>
        </w:numPr>
        <w:ind w:left="1080"/>
        <w:rPr>
          <w:sz w:val="22"/>
          <w:szCs w:val="22"/>
        </w:rPr>
      </w:pPr>
      <w:r>
        <w:rPr>
          <w:sz w:val="24"/>
          <w:szCs w:val="24"/>
        </w:rPr>
        <w:t>The budget workshop is scheduled for 8-26 at 7:00.</w:t>
      </w:r>
    </w:p>
    <w:p w14:paraId="5A708E09" w14:textId="77777777" w:rsidR="006900FE" w:rsidRPr="006900FE" w:rsidRDefault="006900FE" w:rsidP="006900FE">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0BADC547" w14:textId="0374F699" w:rsidR="00990F4B" w:rsidRDefault="00990F4B" w:rsidP="00FD3313">
      <w:pPr>
        <w:pStyle w:val="ListParagraph"/>
        <w:numPr>
          <w:ilvl w:val="1"/>
          <w:numId w:val="19"/>
        </w:numPr>
        <w:contextualSpacing/>
        <w:rPr>
          <w:sz w:val="22"/>
          <w:szCs w:val="22"/>
        </w:rPr>
      </w:pPr>
      <w:r>
        <w:rPr>
          <w:sz w:val="22"/>
          <w:szCs w:val="22"/>
        </w:rPr>
        <w:t>Steve Schools will be doing hallway repainting in September as well as painting around the new fob readers.</w:t>
      </w:r>
      <w:r w:rsidR="00E82385">
        <w:rPr>
          <w:sz w:val="22"/>
          <w:szCs w:val="22"/>
        </w:rPr>
        <w:t xml:space="preserve"> He will also provide a quote to repaint deck railings. They will need to be cleaned first. Jim reminded Jeanette that cleaning and repainting must not damage the elastomeric coating.</w:t>
      </w:r>
    </w:p>
    <w:p w14:paraId="21910346" w14:textId="455B6C5E" w:rsidR="00E82385" w:rsidRDefault="00E82385" w:rsidP="00E82385">
      <w:pPr>
        <w:pStyle w:val="ListParagraph"/>
        <w:numPr>
          <w:ilvl w:val="1"/>
          <w:numId w:val="19"/>
        </w:numPr>
        <w:contextualSpacing/>
        <w:rPr>
          <w:sz w:val="22"/>
          <w:szCs w:val="22"/>
        </w:rPr>
      </w:pPr>
      <w:proofErr w:type="spellStart"/>
      <w:r>
        <w:rPr>
          <w:sz w:val="22"/>
          <w:szCs w:val="22"/>
        </w:rPr>
        <w:t>Tigpro</w:t>
      </w:r>
      <w:proofErr w:type="spellEnd"/>
      <w:r>
        <w:rPr>
          <w:sz w:val="22"/>
          <w:szCs w:val="22"/>
        </w:rPr>
        <w:t xml:space="preserve"> has still not scheduled repair of the railing on unit #228. Jeanette will look for a new welder.</w:t>
      </w:r>
    </w:p>
    <w:p w14:paraId="37624C67" w14:textId="71DC828D" w:rsidR="008E416F" w:rsidRDefault="008E416F" w:rsidP="008E416F">
      <w:pPr>
        <w:pStyle w:val="ListParagraph"/>
        <w:numPr>
          <w:ilvl w:val="1"/>
          <w:numId w:val="19"/>
        </w:numPr>
        <w:contextualSpacing/>
        <w:rPr>
          <w:sz w:val="22"/>
          <w:szCs w:val="22"/>
        </w:rPr>
      </w:pPr>
      <w:r>
        <w:rPr>
          <w:sz w:val="22"/>
          <w:szCs w:val="22"/>
        </w:rPr>
        <w:t>The automatic pool leveler is on order.</w:t>
      </w:r>
    </w:p>
    <w:p w14:paraId="492258D9" w14:textId="77777777" w:rsidR="006F4FA6" w:rsidRDefault="006F4FA6" w:rsidP="006F4FA6">
      <w:pPr>
        <w:pStyle w:val="ListParagraph"/>
        <w:numPr>
          <w:ilvl w:val="1"/>
          <w:numId w:val="19"/>
        </w:numPr>
        <w:contextualSpacing/>
        <w:rPr>
          <w:sz w:val="22"/>
          <w:szCs w:val="22"/>
        </w:rPr>
      </w:pPr>
      <w:r>
        <w:rPr>
          <w:sz w:val="22"/>
          <w:szCs w:val="22"/>
        </w:rPr>
        <w:t>There is no timeline yet on window washing.</w:t>
      </w:r>
    </w:p>
    <w:p w14:paraId="4117A160" w14:textId="5C41FA57" w:rsidR="00990F4B" w:rsidRDefault="001F7C89" w:rsidP="00FD3313">
      <w:pPr>
        <w:pStyle w:val="ListParagraph"/>
        <w:numPr>
          <w:ilvl w:val="1"/>
          <w:numId w:val="19"/>
        </w:numPr>
        <w:contextualSpacing/>
        <w:rPr>
          <w:sz w:val="22"/>
          <w:szCs w:val="22"/>
        </w:rPr>
      </w:pPr>
      <w:r>
        <w:rPr>
          <w:sz w:val="22"/>
          <w:szCs w:val="22"/>
        </w:rPr>
        <w:t>One of the new controllers for the water pumps has been installed, but the other pump has a frozen valve which must be addressed first.</w:t>
      </w:r>
    </w:p>
    <w:p w14:paraId="1E4D17E5" w14:textId="77777777" w:rsidR="004D19CC" w:rsidRPr="004D19CC" w:rsidRDefault="004D19CC" w:rsidP="004D19CC">
      <w:pPr>
        <w:contextualSpacing/>
        <w:rPr>
          <w:sz w:val="22"/>
          <w:szCs w:val="22"/>
        </w:rPr>
      </w:pPr>
    </w:p>
    <w:p w14:paraId="461076A3" w14:textId="05438324" w:rsidR="008331A8" w:rsidRPr="006900FE" w:rsidRDefault="00B82E57" w:rsidP="004671D6">
      <w:pPr>
        <w:pStyle w:val="ListParagraph"/>
        <w:numPr>
          <w:ilvl w:val="0"/>
          <w:numId w:val="19"/>
        </w:numPr>
        <w:rPr>
          <w:sz w:val="22"/>
          <w:szCs w:val="22"/>
        </w:rPr>
      </w:pPr>
      <w:r w:rsidRPr="004671D6">
        <w:rPr>
          <w:sz w:val="22"/>
          <w:szCs w:val="22"/>
        </w:rPr>
        <w:t xml:space="preserve">Meeting was adjourned at </w:t>
      </w:r>
      <w:r w:rsidR="006900FE">
        <w:rPr>
          <w:sz w:val="22"/>
          <w:szCs w:val="22"/>
        </w:rPr>
        <w:t>7</w:t>
      </w:r>
      <w:r w:rsidR="00066EF0">
        <w:rPr>
          <w:sz w:val="22"/>
          <w:szCs w:val="22"/>
        </w:rPr>
        <w:t>:</w:t>
      </w:r>
      <w:r w:rsidR="006900FE">
        <w:rPr>
          <w:sz w:val="22"/>
          <w:szCs w:val="22"/>
        </w:rPr>
        <w:t>5</w:t>
      </w:r>
      <w:r w:rsidR="00756E63">
        <w:rPr>
          <w:sz w:val="22"/>
          <w:szCs w:val="22"/>
        </w:rPr>
        <w:t>5</w:t>
      </w:r>
      <w:r w:rsidR="00266DBC" w:rsidRPr="004671D6">
        <w:rPr>
          <w:sz w:val="22"/>
          <w:szCs w:val="22"/>
        </w:rPr>
        <w:t xml:space="preserve"> PM.</w:t>
      </w:r>
      <w:r w:rsidR="00266DBC" w:rsidRPr="004671D6">
        <w:rPr>
          <w:sz w:val="22"/>
        </w:rPr>
        <w:t xml:space="preserve"> </w:t>
      </w:r>
    </w:p>
    <w:p w14:paraId="578FA8BA" w14:textId="351FE3B8" w:rsidR="006900FE" w:rsidRDefault="006900FE" w:rsidP="006900FE">
      <w:pPr>
        <w:rPr>
          <w:sz w:val="22"/>
          <w:szCs w:val="22"/>
        </w:rPr>
      </w:pPr>
    </w:p>
    <w:p w14:paraId="236FCCE8" w14:textId="63DB2860" w:rsidR="006900FE" w:rsidRPr="006900FE" w:rsidRDefault="006900FE" w:rsidP="006900FE">
      <w:pPr>
        <w:rPr>
          <w:sz w:val="22"/>
          <w:szCs w:val="22"/>
        </w:rPr>
      </w:pPr>
      <w:r>
        <w:rPr>
          <w:sz w:val="22"/>
          <w:szCs w:val="22"/>
        </w:rPr>
        <w:t>n.b. On Friday it was noted that there is damage to the fire table which must be addressed.</w:t>
      </w:r>
    </w:p>
    <w:p w14:paraId="314833E6" w14:textId="0D8D5579" w:rsidR="00035B86" w:rsidRDefault="00035B86" w:rsidP="00035B86">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1672625" w:rsidR="00D15BCE" w:rsidRDefault="007B7932" w:rsidP="00514951">
      <w:pPr>
        <w:rPr>
          <w:sz w:val="22"/>
          <w:szCs w:val="22"/>
        </w:rPr>
      </w:pPr>
      <w:r>
        <w:rPr>
          <w:sz w:val="22"/>
          <w:szCs w:val="22"/>
        </w:rPr>
        <w:t>Secretary</w:t>
      </w:r>
    </w:p>
    <w:p w14:paraId="1D2F487D" w14:textId="39FC9E61" w:rsidR="00F727D2" w:rsidRDefault="00F727D2" w:rsidP="00514951">
      <w:pPr>
        <w:rPr>
          <w:sz w:val="22"/>
          <w:szCs w:val="22"/>
        </w:rPr>
      </w:pPr>
    </w:p>
    <w:p w14:paraId="2B54C735" w14:textId="6E6AF92B" w:rsidR="00F727D2" w:rsidRDefault="00F727D2" w:rsidP="00514951">
      <w:pPr>
        <w:rPr>
          <w:sz w:val="22"/>
          <w:szCs w:val="22"/>
        </w:rPr>
      </w:pPr>
    </w:p>
    <w:p w14:paraId="18E5DA50" w14:textId="44F4F3EC" w:rsidR="00F727D2" w:rsidRDefault="00F727D2" w:rsidP="00514951">
      <w:pPr>
        <w:rPr>
          <w:sz w:val="22"/>
          <w:szCs w:val="22"/>
        </w:rPr>
      </w:pPr>
    </w:p>
    <w:p w14:paraId="043E7BCE" w14:textId="6C2043DB" w:rsidR="00F727D2" w:rsidRDefault="00F727D2" w:rsidP="00514951">
      <w:pPr>
        <w:rPr>
          <w:sz w:val="22"/>
          <w:szCs w:val="22"/>
        </w:rPr>
      </w:pPr>
    </w:p>
    <w:p w14:paraId="2CD82757" w14:textId="7B69F4F7" w:rsidR="00F727D2" w:rsidRDefault="00F727D2" w:rsidP="00514951">
      <w:pPr>
        <w:rPr>
          <w:sz w:val="22"/>
          <w:szCs w:val="22"/>
        </w:rPr>
      </w:pPr>
    </w:p>
    <w:p w14:paraId="2AE7A90F" w14:textId="144D6BB6" w:rsidR="00F727D2" w:rsidRDefault="00F727D2" w:rsidP="00514951">
      <w:pPr>
        <w:rPr>
          <w:sz w:val="22"/>
          <w:szCs w:val="22"/>
        </w:rPr>
      </w:pPr>
    </w:p>
    <w:p w14:paraId="3CB5B211" w14:textId="77777777" w:rsidR="00F727D2" w:rsidRPr="00555DAE" w:rsidRDefault="00F727D2" w:rsidP="00514951">
      <w:pPr>
        <w:rPr>
          <w:sz w:val="22"/>
          <w:szCs w:val="22"/>
        </w:rPr>
      </w:pPr>
    </w:p>
    <w:sectPr w:rsidR="00F727D2"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4C40" w14:textId="77777777" w:rsidR="00A107B2" w:rsidRDefault="00A107B2">
      <w:r>
        <w:separator/>
      </w:r>
    </w:p>
  </w:endnote>
  <w:endnote w:type="continuationSeparator" w:id="0">
    <w:p w14:paraId="33369432" w14:textId="77777777" w:rsidR="00A107B2" w:rsidRDefault="00A1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4570" w14:textId="77777777" w:rsidR="00A107B2" w:rsidRDefault="00A107B2">
      <w:r>
        <w:separator/>
      </w:r>
    </w:p>
  </w:footnote>
  <w:footnote w:type="continuationSeparator" w:id="0">
    <w:p w14:paraId="310929AB" w14:textId="77777777" w:rsidR="00A107B2" w:rsidRDefault="00A1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77777777" w:rsidR="002F0A62" w:rsidRDefault="00BD33DD">
    <w:pPr>
      <w:pStyle w:val="Header"/>
    </w:pPr>
    <w:r>
      <w:rPr>
        <w:noProof/>
      </w:rPr>
    </w:r>
    <w:r w:rsidR="00BD33DD">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9"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0"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5"/>
  </w:num>
  <w:num w:numId="2">
    <w:abstractNumId w:val="37"/>
  </w:num>
  <w:num w:numId="3">
    <w:abstractNumId w:val="18"/>
  </w:num>
  <w:num w:numId="4">
    <w:abstractNumId w:val="4"/>
  </w:num>
  <w:num w:numId="5">
    <w:abstractNumId w:val="36"/>
  </w:num>
  <w:num w:numId="6">
    <w:abstractNumId w:val="32"/>
  </w:num>
  <w:num w:numId="7">
    <w:abstractNumId w:val="29"/>
  </w:num>
  <w:num w:numId="8">
    <w:abstractNumId w:val="3"/>
  </w:num>
  <w:num w:numId="9">
    <w:abstractNumId w:val="5"/>
  </w:num>
  <w:num w:numId="10">
    <w:abstractNumId w:val="27"/>
  </w:num>
  <w:num w:numId="11">
    <w:abstractNumId w:val="2"/>
  </w:num>
  <w:num w:numId="12">
    <w:abstractNumId w:val="17"/>
  </w:num>
  <w:num w:numId="13">
    <w:abstractNumId w:val="30"/>
  </w:num>
  <w:num w:numId="14">
    <w:abstractNumId w:val="15"/>
  </w:num>
  <w:num w:numId="15">
    <w:abstractNumId w:val="13"/>
  </w:num>
  <w:num w:numId="16">
    <w:abstractNumId w:val="14"/>
  </w:num>
  <w:num w:numId="17">
    <w:abstractNumId w:val="31"/>
  </w:num>
  <w:num w:numId="18">
    <w:abstractNumId w:val="25"/>
  </w:num>
  <w:num w:numId="19">
    <w:abstractNumId w:val="6"/>
  </w:num>
  <w:num w:numId="20">
    <w:abstractNumId w:val="9"/>
  </w:num>
  <w:num w:numId="21">
    <w:abstractNumId w:val="16"/>
  </w:num>
  <w:num w:numId="22">
    <w:abstractNumId w:val="1"/>
  </w:num>
  <w:num w:numId="23">
    <w:abstractNumId w:val="20"/>
  </w:num>
  <w:num w:numId="24">
    <w:abstractNumId w:val="23"/>
  </w:num>
  <w:num w:numId="25">
    <w:abstractNumId w:val="7"/>
  </w:num>
  <w:num w:numId="26">
    <w:abstractNumId w:val="19"/>
  </w:num>
  <w:num w:numId="27">
    <w:abstractNumId w:val="10"/>
  </w:num>
  <w:num w:numId="28">
    <w:abstractNumId w:val="11"/>
  </w:num>
  <w:num w:numId="29">
    <w:abstractNumId w:val="26"/>
  </w:num>
  <w:num w:numId="30">
    <w:abstractNumId w:val="8"/>
  </w:num>
  <w:num w:numId="31">
    <w:abstractNumId w:val="33"/>
  </w:num>
  <w:num w:numId="32">
    <w:abstractNumId w:val="22"/>
  </w:num>
  <w:num w:numId="33">
    <w:abstractNumId w:val="28"/>
  </w:num>
  <w:num w:numId="34">
    <w:abstractNumId w:val="21"/>
  </w:num>
  <w:num w:numId="35">
    <w:abstractNumId w:val="12"/>
  </w:num>
  <w:num w:numId="36">
    <w:abstractNumId w:val="24"/>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314C"/>
    <w:rsid w:val="00013A26"/>
    <w:rsid w:val="00013F77"/>
    <w:rsid w:val="000148DA"/>
    <w:rsid w:val="00015940"/>
    <w:rsid w:val="00016A0F"/>
    <w:rsid w:val="0002012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40A42"/>
    <w:rsid w:val="0004239D"/>
    <w:rsid w:val="000423C3"/>
    <w:rsid w:val="000449DE"/>
    <w:rsid w:val="0004524E"/>
    <w:rsid w:val="00045A63"/>
    <w:rsid w:val="0005103B"/>
    <w:rsid w:val="00052E0B"/>
    <w:rsid w:val="00054D25"/>
    <w:rsid w:val="00055036"/>
    <w:rsid w:val="000563DC"/>
    <w:rsid w:val="0005765C"/>
    <w:rsid w:val="00057EA4"/>
    <w:rsid w:val="00060A4B"/>
    <w:rsid w:val="00063BB3"/>
    <w:rsid w:val="00064E4E"/>
    <w:rsid w:val="0006504A"/>
    <w:rsid w:val="00066D74"/>
    <w:rsid w:val="00066E6E"/>
    <w:rsid w:val="00066EF0"/>
    <w:rsid w:val="0007004F"/>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D1C"/>
    <w:rsid w:val="000966CC"/>
    <w:rsid w:val="00097266"/>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3FD4"/>
    <w:rsid w:val="0016523E"/>
    <w:rsid w:val="001662AD"/>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707"/>
    <w:rsid w:val="00205FF4"/>
    <w:rsid w:val="00206114"/>
    <w:rsid w:val="00206777"/>
    <w:rsid w:val="002106A9"/>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362F"/>
    <w:rsid w:val="002A44F2"/>
    <w:rsid w:val="002A4DE6"/>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B2D"/>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16CDB"/>
    <w:rsid w:val="0032004D"/>
    <w:rsid w:val="0032057A"/>
    <w:rsid w:val="0032160B"/>
    <w:rsid w:val="00321C57"/>
    <w:rsid w:val="0032256D"/>
    <w:rsid w:val="0032445C"/>
    <w:rsid w:val="003256DC"/>
    <w:rsid w:val="00325943"/>
    <w:rsid w:val="00326712"/>
    <w:rsid w:val="00326865"/>
    <w:rsid w:val="003316FB"/>
    <w:rsid w:val="00331FAC"/>
    <w:rsid w:val="00333784"/>
    <w:rsid w:val="00335A45"/>
    <w:rsid w:val="003361E4"/>
    <w:rsid w:val="003367B6"/>
    <w:rsid w:val="00336C4A"/>
    <w:rsid w:val="0034017E"/>
    <w:rsid w:val="0034031F"/>
    <w:rsid w:val="003432FD"/>
    <w:rsid w:val="003452CE"/>
    <w:rsid w:val="00346180"/>
    <w:rsid w:val="00346E9E"/>
    <w:rsid w:val="00347D31"/>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A044A"/>
    <w:rsid w:val="003A0768"/>
    <w:rsid w:val="003A16D6"/>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6727E"/>
    <w:rsid w:val="004676ED"/>
    <w:rsid w:val="00471170"/>
    <w:rsid w:val="00473A04"/>
    <w:rsid w:val="00474351"/>
    <w:rsid w:val="00474414"/>
    <w:rsid w:val="004748C3"/>
    <w:rsid w:val="00474F4F"/>
    <w:rsid w:val="00475A7E"/>
    <w:rsid w:val="00475F08"/>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6F63"/>
    <w:rsid w:val="004A7ABC"/>
    <w:rsid w:val="004B03FB"/>
    <w:rsid w:val="004B3214"/>
    <w:rsid w:val="004B4E4F"/>
    <w:rsid w:val="004B5A67"/>
    <w:rsid w:val="004B5FCF"/>
    <w:rsid w:val="004B6020"/>
    <w:rsid w:val="004B619A"/>
    <w:rsid w:val="004B6A01"/>
    <w:rsid w:val="004C06A6"/>
    <w:rsid w:val="004C0F78"/>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E0895"/>
    <w:rsid w:val="004E18DF"/>
    <w:rsid w:val="004E2310"/>
    <w:rsid w:val="004E25AB"/>
    <w:rsid w:val="004E2C7A"/>
    <w:rsid w:val="004E2DD0"/>
    <w:rsid w:val="004E2DE7"/>
    <w:rsid w:val="004E30E2"/>
    <w:rsid w:val="004E72A8"/>
    <w:rsid w:val="004F009E"/>
    <w:rsid w:val="004F035A"/>
    <w:rsid w:val="004F13B3"/>
    <w:rsid w:val="004F1E6C"/>
    <w:rsid w:val="004F2044"/>
    <w:rsid w:val="004F20EA"/>
    <w:rsid w:val="004F3811"/>
    <w:rsid w:val="004F4A40"/>
    <w:rsid w:val="004F5FE9"/>
    <w:rsid w:val="004F6A91"/>
    <w:rsid w:val="004F759B"/>
    <w:rsid w:val="00500CBE"/>
    <w:rsid w:val="00502749"/>
    <w:rsid w:val="00503C82"/>
    <w:rsid w:val="00503D52"/>
    <w:rsid w:val="00503E48"/>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D5E"/>
    <w:rsid w:val="005773CC"/>
    <w:rsid w:val="00577DC1"/>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E26"/>
    <w:rsid w:val="006511BB"/>
    <w:rsid w:val="00651BDC"/>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00FE"/>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4FA6"/>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E63"/>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F5B"/>
    <w:rsid w:val="007876BA"/>
    <w:rsid w:val="007915C9"/>
    <w:rsid w:val="00791B70"/>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502"/>
    <w:rsid w:val="007E4C7C"/>
    <w:rsid w:val="007E598F"/>
    <w:rsid w:val="007E5B15"/>
    <w:rsid w:val="007E5FC9"/>
    <w:rsid w:val="007E65A2"/>
    <w:rsid w:val="007E6A14"/>
    <w:rsid w:val="007E6B13"/>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4CF"/>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481"/>
    <w:rsid w:val="0089294D"/>
    <w:rsid w:val="008932FD"/>
    <w:rsid w:val="0089387E"/>
    <w:rsid w:val="00895EF2"/>
    <w:rsid w:val="00895F5E"/>
    <w:rsid w:val="00897156"/>
    <w:rsid w:val="0089721E"/>
    <w:rsid w:val="008A1115"/>
    <w:rsid w:val="008A26CD"/>
    <w:rsid w:val="008A2EAD"/>
    <w:rsid w:val="008A4C68"/>
    <w:rsid w:val="008A4CEB"/>
    <w:rsid w:val="008A5368"/>
    <w:rsid w:val="008A5837"/>
    <w:rsid w:val="008A5D3A"/>
    <w:rsid w:val="008A612A"/>
    <w:rsid w:val="008B1826"/>
    <w:rsid w:val="008B1CE7"/>
    <w:rsid w:val="008B2254"/>
    <w:rsid w:val="008B4108"/>
    <w:rsid w:val="008B502D"/>
    <w:rsid w:val="008B543B"/>
    <w:rsid w:val="008B57EF"/>
    <w:rsid w:val="008B6D82"/>
    <w:rsid w:val="008B71CA"/>
    <w:rsid w:val="008B7826"/>
    <w:rsid w:val="008C0182"/>
    <w:rsid w:val="008C423C"/>
    <w:rsid w:val="008C474E"/>
    <w:rsid w:val="008C4CEF"/>
    <w:rsid w:val="008C6D95"/>
    <w:rsid w:val="008C7284"/>
    <w:rsid w:val="008D0018"/>
    <w:rsid w:val="008D087A"/>
    <w:rsid w:val="008D0BD3"/>
    <w:rsid w:val="008D2D73"/>
    <w:rsid w:val="008D3948"/>
    <w:rsid w:val="008D54A5"/>
    <w:rsid w:val="008D55E6"/>
    <w:rsid w:val="008D7ED4"/>
    <w:rsid w:val="008E135C"/>
    <w:rsid w:val="008E2E87"/>
    <w:rsid w:val="008E416F"/>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603"/>
    <w:rsid w:val="00966742"/>
    <w:rsid w:val="0096780B"/>
    <w:rsid w:val="009700E0"/>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68CF"/>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07B2"/>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5E5C"/>
    <w:rsid w:val="00BC633E"/>
    <w:rsid w:val="00BD027E"/>
    <w:rsid w:val="00BD165D"/>
    <w:rsid w:val="00BD2BB2"/>
    <w:rsid w:val="00BD33D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0442"/>
    <w:rsid w:val="00C80D77"/>
    <w:rsid w:val="00C8139C"/>
    <w:rsid w:val="00C815DB"/>
    <w:rsid w:val="00C81DF8"/>
    <w:rsid w:val="00C84B07"/>
    <w:rsid w:val="00C84E34"/>
    <w:rsid w:val="00C872FC"/>
    <w:rsid w:val="00C908D9"/>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620D"/>
    <w:rsid w:val="00CE740C"/>
    <w:rsid w:val="00CE7FCB"/>
    <w:rsid w:val="00CF0425"/>
    <w:rsid w:val="00CF0B6F"/>
    <w:rsid w:val="00CF16B5"/>
    <w:rsid w:val="00CF271E"/>
    <w:rsid w:val="00CF33C5"/>
    <w:rsid w:val="00CF33F5"/>
    <w:rsid w:val="00CF3604"/>
    <w:rsid w:val="00CF4FA6"/>
    <w:rsid w:val="00D007A7"/>
    <w:rsid w:val="00D00815"/>
    <w:rsid w:val="00D011BC"/>
    <w:rsid w:val="00D017BC"/>
    <w:rsid w:val="00D039D8"/>
    <w:rsid w:val="00D03A5B"/>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4650"/>
    <w:rsid w:val="00D35B70"/>
    <w:rsid w:val="00D35BEA"/>
    <w:rsid w:val="00D376A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4E7B"/>
    <w:rsid w:val="00E451D5"/>
    <w:rsid w:val="00E45E4F"/>
    <w:rsid w:val="00E4605D"/>
    <w:rsid w:val="00E468C8"/>
    <w:rsid w:val="00E47FAC"/>
    <w:rsid w:val="00E50276"/>
    <w:rsid w:val="00E506D4"/>
    <w:rsid w:val="00E50C38"/>
    <w:rsid w:val="00E50D31"/>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2385"/>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20CB"/>
    <w:rsid w:val="00ED30A9"/>
    <w:rsid w:val="00ED3964"/>
    <w:rsid w:val="00ED3A25"/>
    <w:rsid w:val="00ED4693"/>
    <w:rsid w:val="00ED5216"/>
    <w:rsid w:val="00ED6AC8"/>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283A"/>
    <w:rsid w:val="00F5385C"/>
    <w:rsid w:val="00F53C2A"/>
    <w:rsid w:val="00F5543E"/>
    <w:rsid w:val="00F564CF"/>
    <w:rsid w:val="00F5764A"/>
    <w:rsid w:val="00F57A4E"/>
    <w:rsid w:val="00F57FB4"/>
    <w:rsid w:val="00F602C7"/>
    <w:rsid w:val="00F6070D"/>
    <w:rsid w:val="00F60B16"/>
    <w:rsid w:val="00F612BE"/>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25D2"/>
    <w:rsid w:val="00FF2B87"/>
    <w:rsid w:val="00FF599A"/>
    <w:rsid w:val="00FF5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Nick</cp:lastModifiedBy>
  <cp:revision>22</cp:revision>
  <cp:lastPrinted>2018-06-16T13:11:00Z</cp:lastPrinted>
  <dcterms:created xsi:type="dcterms:W3CDTF">2021-08-22T13:38:00Z</dcterms:created>
  <dcterms:modified xsi:type="dcterms:W3CDTF">2021-08-30T19:27:00Z</dcterms:modified>
</cp:coreProperties>
</file>